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9E74D" w14:textId="6DD6563F" w:rsidR="00022D7E" w:rsidRDefault="00022D7E" w:rsidP="00022D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19028B">
        <w:rPr>
          <w:b/>
          <w:noProof/>
          <w:sz w:val="24"/>
        </w:rPr>
        <w:t>162</w:t>
      </w:r>
    </w:p>
    <w:p w14:paraId="08FF5BB6" w14:textId="1CEB6E82" w:rsidR="00B97E32" w:rsidRDefault="00022D7E" w:rsidP="00022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7E32" w14:paraId="60F97B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DF915" w14:textId="77777777" w:rsidR="00B97E32" w:rsidRDefault="00DF4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7E32" w14:paraId="3C9D4C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9E4D9" w14:textId="77777777" w:rsidR="00B97E32" w:rsidRDefault="00DF4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7E32" w14:paraId="312970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5568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D7E" w14:paraId="399E1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BDFF32" w14:textId="77777777" w:rsidR="00022D7E" w:rsidRDefault="00022D7E" w:rsidP="00022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F3D6AA" w14:textId="0205C740" w:rsidR="00022D7E" w:rsidRDefault="00022D7E" w:rsidP="00022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517F05C2" w14:textId="11F471CE" w:rsidR="00022D7E" w:rsidRDefault="00022D7E" w:rsidP="00022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0CC0B1" w14:textId="21110603" w:rsidR="00022D7E" w:rsidRDefault="00A41C0C" w:rsidP="00022D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148F847" w14:textId="0E989348" w:rsidR="00022D7E" w:rsidRDefault="00022D7E" w:rsidP="00022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99B8D" w14:textId="370F46B4" w:rsidR="00022D7E" w:rsidRDefault="00022D7E" w:rsidP="00022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814F4F" w14:textId="1E6E5BE4" w:rsidR="00022D7E" w:rsidRDefault="00022D7E" w:rsidP="00022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C506F" w14:textId="1A68AA1B" w:rsidR="00022D7E" w:rsidRDefault="00022D7E" w:rsidP="008A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A3E6B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8A3E6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677C8" w14:textId="77777777" w:rsidR="00022D7E" w:rsidRDefault="00022D7E" w:rsidP="00022D7E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4F4D51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19BE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2C4825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9A267" w14:textId="77777777" w:rsidR="00B97E32" w:rsidRDefault="00DF4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7E32" w14:paraId="27E4B6DA" w14:textId="77777777">
        <w:tc>
          <w:tcPr>
            <w:tcW w:w="9641" w:type="dxa"/>
            <w:gridSpan w:val="9"/>
          </w:tcPr>
          <w:p w14:paraId="66C82949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7A12A" w14:textId="77777777" w:rsidR="00B97E32" w:rsidRDefault="00B97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7E32" w14:paraId="3C616D6A" w14:textId="77777777">
        <w:tc>
          <w:tcPr>
            <w:tcW w:w="2835" w:type="dxa"/>
          </w:tcPr>
          <w:p w14:paraId="32FE852D" w14:textId="77777777" w:rsidR="00B97E32" w:rsidRDefault="00DF4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47DCAC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99DB6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53FFD3" w14:textId="77777777" w:rsidR="00B97E32" w:rsidRDefault="00DF4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9F7AD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EF8043" w14:textId="77777777" w:rsidR="00B97E32" w:rsidRDefault="00DF4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87112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B67436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5300D" w14:textId="77777777" w:rsidR="00B97E32" w:rsidRDefault="00DF44A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AF5DBE" w14:textId="77777777" w:rsidR="00B97E32" w:rsidRDefault="00B97E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7E32" w14:paraId="7AB69881" w14:textId="77777777">
        <w:tc>
          <w:tcPr>
            <w:tcW w:w="9640" w:type="dxa"/>
            <w:gridSpan w:val="11"/>
          </w:tcPr>
          <w:p w14:paraId="62ABFA85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2AEC3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059083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5D0F9" w14:textId="5C18F99F" w:rsidR="00B97E32" w:rsidRDefault="009A45DB" w:rsidP="009A45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45DB">
              <w:t>Nchf_SpendingLimitControl</w:t>
            </w:r>
            <w:proofErr w:type="spellEnd"/>
            <w:r w:rsidRPr="009A45DB">
              <w:t xml:space="preserve"> Service</w:t>
            </w:r>
            <w:r>
              <w:t xml:space="preserve"> s</w:t>
            </w:r>
            <w:r w:rsidR="00996B04">
              <w:t>upport of interworking</w:t>
            </w:r>
          </w:p>
        </w:tc>
      </w:tr>
      <w:tr w:rsidR="00B97E32" w14:paraId="33A9C6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E1827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153D4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6D9A3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37D2D0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F219E" w14:textId="778B6546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B97E32" w14:paraId="40DA4C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53348D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3D4E0" w14:textId="77777777" w:rsidR="00B97E32" w:rsidRDefault="00DF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7E32" w14:paraId="74DA7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A53F4F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A7B57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594C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DAB8A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ABBF4" w14:textId="6D026469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 w:rsidRPr="00022D7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A194BFF" w14:textId="77777777" w:rsidR="00B97E32" w:rsidRDefault="00B97E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52CA2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E2921" w14:textId="290A45B5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B97E32" w14:paraId="2135E8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F6AB2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D14B7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999B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1A313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A12F3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0880EC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AB8DE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2D597" w14:textId="18D8C7AF" w:rsidR="00B97E32" w:rsidRDefault="008A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C903DB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5C818" w14:textId="77777777" w:rsidR="00B97E32" w:rsidRDefault="00DF4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A0AE5" w14:textId="46CEA151" w:rsidR="00B97E32" w:rsidRDefault="00022D7E" w:rsidP="008A3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E6B">
              <w:rPr>
                <w:noProof/>
              </w:rPr>
              <w:t>5</w:t>
            </w:r>
          </w:p>
        </w:tc>
      </w:tr>
      <w:tr w:rsidR="00B97E32" w14:paraId="15CEC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38714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1DDE4" w14:textId="77777777" w:rsidR="00B97E32" w:rsidRDefault="00DF4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1C37" w14:textId="77777777" w:rsidR="00B97E32" w:rsidRDefault="00DF4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94026" w14:textId="77777777" w:rsidR="00B97E32" w:rsidRDefault="00DF4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7E32" w14:paraId="2804F210" w14:textId="77777777">
        <w:tc>
          <w:tcPr>
            <w:tcW w:w="1843" w:type="dxa"/>
          </w:tcPr>
          <w:p w14:paraId="38C0921D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244C4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388072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72800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802F" w14:textId="07FD303D" w:rsidR="00B97E32" w:rsidRDefault="001B0519" w:rsidP="00A36AB7">
            <w:pPr>
              <w:pStyle w:val="CRCoverPage"/>
              <w:spacing w:after="0"/>
              <w:ind w:left="100"/>
              <w:rPr>
                <w:noProof/>
              </w:rPr>
            </w:pPr>
            <w:r w:rsidRPr="001B0519">
              <w:rPr>
                <w:noProof/>
              </w:rPr>
              <w:t>The 5GS and EPS interwork</w:t>
            </w:r>
            <w:r w:rsidR="00AD13A7">
              <w:rPr>
                <w:noProof/>
              </w:rPr>
              <w:t>ing</w:t>
            </w:r>
            <w:r w:rsidRPr="001B0519">
              <w:rPr>
                <w:noProof/>
              </w:rPr>
              <w:t xml:space="preserve"> is supported in stage 2</w:t>
            </w:r>
            <w:r w:rsidR="00A36AB7">
              <w:rPr>
                <w:noProof/>
              </w:rPr>
              <w:t xml:space="preserve"> from R15</w:t>
            </w:r>
            <w:r w:rsidRPr="001B0519">
              <w:rPr>
                <w:noProof/>
              </w:rPr>
              <w:t xml:space="preserve">. </w:t>
            </w:r>
            <w:r w:rsidR="00A36AB7">
              <w:rPr>
                <w:noProof/>
              </w:rPr>
              <w:t>To keep c</w:t>
            </w:r>
            <w:r w:rsidR="00A36AB7" w:rsidRPr="00A36AB7">
              <w:rPr>
                <w:noProof/>
              </w:rPr>
              <w:t>onsistency</w:t>
            </w:r>
            <w:r w:rsidR="00A36AB7">
              <w:rPr>
                <w:noProof/>
              </w:rPr>
              <w:t>,</w:t>
            </w:r>
            <w:r w:rsidR="00A36AB7" w:rsidRPr="00A36AB7">
              <w:rPr>
                <w:noProof/>
              </w:rPr>
              <w:t xml:space="preserve"> </w:t>
            </w:r>
            <w:r w:rsidR="00A36AB7">
              <w:rPr>
                <w:noProof/>
              </w:rPr>
              <w:t>i</w:t>
            </w:r>
            <w:r w:rsidRPr="001B0519">
              <w:rPr>
                <w:noProof/>
              </w:rPr>
              <w:t>t</w:t>
            </w:r>
            <w:r w:rsidR="00A36AB7">
              <w:rPr>
                <w:noProof/>
              </w:rPr>
              <w:t xml:space="preserve">’s proposed to also specify interworking support of </w:t>
            </w:r>
            <w:proofErr w:type="spellStart"/>
            <w:r w:rsidR="00A36AB7" w:rsidRPr="009A45DB">
              <w:t>Nchf_SpendingLimitControl</w:t>
            </w:r>
            <w:proofErr w:type="spellEnd"/>
            <w:r w:rsidR="00A36AB7" w:rsidRPr="009A45DB">
              <w:t xml:space="preserve"> Service</w:t>
            </w:r>
            <w:r w:rsidRPr="001B0519">
              <w:rPr>
                <w:noProof/>
              </w:rPr>
              <w:t xml:space="preserve"> in stage 3</w:t>
            </w:r>
            <w:r w:rsidR="00A36AB7">
              <w:rPr>
                <w:noProof/>
              </w:rPr>
              <w:t>.</w:t>
            </w:r>
          </w:p>
        </w:tc>
      </w:tr>
      <w:tr w:rsidR="00B97E32" w14:paraId="360C6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9F67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CFEEB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2841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84629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844CC" w14:textId="6704AC2F" w:rsidR="00B97E32" w:rsidRPr="00600861" w:rsidRDefault="00600861" w:rsidP="00A3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36AB7" w:rsidRPr="008A07FD">
              <w:rPr>
                <w:lang w:eastAsia="zh-CN"/>
              </w:rPr>
              <w:t>5GS and EPS interwork scenario support</w:t>
            </w:r>
            <w:r w:rsidR="00A36AB7">
              <w:rPr>
                <w:lang w:eastAsia="zh-CN"/>
              </w:rPr>
              <w:t>.</w:t>
            </w:r>
          </w:p>
        </w:tc>
      </w:tr>
      <w:tr w:rsidR="00B97E32" w14:paraId="56D45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240C2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B3F32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36CC14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1EC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5447" w14:textId="3CA99CDD" w:rsidR="00A36AB7" w:rsidRPr="00A36AB7" w:rsidRDefault="00600861" w:rsidP="00A3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A36AB7" w:rsidRPr="009A45DB">
              <w:t>Nchf_SpendingLimitControl</w:t>
            </w:r>
            <w:proofErr w:type="spellEnd"/>
            <w:r w:rsidR="00A36AB7" w:rsidRPr="009A45DB">
              <w:t xml:space="preserve"> Service</w:t>
            </w:r>
            <w:r w:rsidR="00A36AB7">
              <w:t xml:space="preserve"> support for interworking</w:t>
            </w:r>
            <w:r>
              <w:rPr>
                <w:noProof/>
              </w:rPr>
              <w:t xml:space="preserve"> is not available in </w:t>
            </w:r>
            <w:r w:rsidR="00A36AB7">
              <w:rPr>
                <w:noProof/>
              </w:rPr>
              <w:t>stage 3.</w:t>
            </w:r>
            <w:r w:rsidR="00A36AB7" w:rsidRPr="00A36AB7">
              <w:rPr>
                <w:noProof/>
              </w:rPr>
              <w:t xml:space="preserve"> </w:t>
            </w:r>
          </w:p>
        </w:tc>
      </w:tr>
      <w:tr w:rsidR="00B97E32" w14:paraId="064607AD" w14:textId="77777777">
        <w:tc>
          <w:tcPr>
            <w:tcW w:w="2694" w:type="dxa"/>
            <w:gridSpan w:val="2"/>
          </w:tcPr>
          <w:p w14:paraId="4E47546A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7E5315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4CFCF8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1306B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5809" w14:textId="165D9DFD" w:rsidR="00B97E32" w:rsidRDefault="0004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nex X(new)</w:t>
            </w:r>
          </w:p>
        </w:tc>
      </w:tr>
      <w:tr w:rsidR="00B97E32" w14:paraId="49F5C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A3A03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0478E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19D8A8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BDDA" w14:textId="77777777" w:rsidR="00B97E32" w:rsidRDefault="00B9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46FC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15E1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D1488" w14:textId="77777777" w:rsidR="00B97E32" w:rsidRDefault="00B97E3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97D4C" w14:textId="77777777" w:rsidR="00B97E32" w:rsidRDefault="00B97E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7E32" w14:paraId="34A47E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372F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2CA8F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1AA8A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83AC4" w14:textId="77777777" w:rsidR="00B97E32" w:rsidRDefault="00DF4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32163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665229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9C4E" w14:textId="77777777" w:rsidR="00B97E32" w:rsidRDefault="00DF4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11A13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3E85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53235" w14:textId="77777777" w:rsidR="00B97E32" w:rsidRDefault="00DF4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3F671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45D879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26BF" w14:textId="77777777" w:rsidR="00B97E32" w:rsidRDefault="00DF4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68B8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B3416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9F048" w14:textId="77777777" w:rsidR="00B97E32" w:rsidRDefault="00DF4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CE26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0C2E5C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FF9F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C27C5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6CB592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01960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6019" w14:textId="737FF986" w:rsidR="00B97E32" w:rsidRDefault="0004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B97E32" w14:paraId="54C60C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B3B91" w14:textId="77777777" w:rsidR="00B97E32" w:rsidRDefault="00B9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8F32F" w14:textId="77777777" w:rsidR="00B97E32" w:rsidRDefault="00B97E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7E32" w14:paraId="2182E3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69759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20FA" w14:textId="77777777" w:rsidR="00B97E32" w:rsidRDefault="00B97E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C2C9B" w14:textId="77777777" w:rsidR="00B97E32" w:rsidRDefault="00B97E32">
      <w:pPr>
        <w:pStyle w:val="CRCoverPage"/>
        <w:spacing w:after="0"/>
        <w:rPr>
          <w:noProof/>
          <w:sz w:val="8"/>
          <w:szCs w:val="8"/>
        </w:rPr>
      </w:pPr>
    </w:p>
    <w:p w14:paraId="4657FE77" w14:textId="77777777" w:rsidR="00B97E32" w:rsidRDefault="00B97E32">
      <w:pPr>
        <w:rPr>
          <w:noProof/>
        </w:rPr>
        <w:sectPr w:rsidR="00B97E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8CD" w14:paraId="070FBC90" w14:textId="77777777" w:rsidTr="00C470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7DF56" w14:textId="77777777" w:rsidR="001478CD" w:rsidRDefault="001478CD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801228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1C19D62" w14:textId="77777777" w:rsidR="001478CD" w:rsidRDefault="001478CD" w:rsidP="001478CD">
      <w:pPr>
        <w:rPr>
          <w:i/>
        </w:rPr>
      </w:pPr>
    </w:p>
    <w:p w14:paraId="38C9F200" w14:textId="77777777" w:rsidR="00B1284C" w:rsidRDefault="00B1284C" w:rsidP="00B1284C">
      <w:pPr>
        <w:pStyle w:val="8"/>
        <w:pBdr>
          <w:top w:val="single" w:sz="12" w:space="0" w:color="auto"/>
        </w:pBdr>
        <w:rPr>
          <w:ins w:id="4" w:author="huawei" w:date="2020-08-04T15:41:00Z"/>
        </w:rPr>
      </w:pPr>
      <w:ins w:id="5" w:author="huawei" w:date="2020-08-04T15:41:00Z">
        <w:r>
          <w:t>Annex X (normative):</w:t>
        </w:r>
        <w:r>
          <w:br/>
          <w:t>5GC and EPC interworking scenario support</w:t>
        </w:r>
        <w:bookmarkEnd w:id="3"/>
      </w:ins>
    </w:p>
    <w:p w14:paraId="3655AA84" w14:textId="77777777" w:rsidR="00B1284C" w:rsidRDefault="00B1284C" w:rsidP="00B1284C">
      <w:pPr>
        <w:pStyle w:val="1"/>
        <w:pBdr>
          <w:top w:val="single" w:sz="12" w:space="0" w:color="auto"/>
        </w:pBdr>
        <w:rPr>
          <w:ins w:id="6" w:author="huawei" w:date="2020-08-04T15:41:00Z"/>
        </w:rPr>
      </w:pPr>
      <w:bookmarkStart w:id="7" w:name="_Toc28012289"/>
      <w:ins w:id="8" w:author="huawei" w:date="2020-08-04T15:41:00Z">
        <w:r>
          <w:t>X.1</w:t>
        </w:r>
        <w:r>
          <w:tab/>
          <w:t>Scope</w:t>
        </w:r>
        <w:bookmarkEnd w:id="7"/>
      </w:ins>
    </w:p>
    <w:p w14:paraId="0F7B4C7E" w14:textId="77777777" w:rsidR="00B1284C" w:rsidRDefault="00B1284C" w:rsidP="00B1284C">
      <w:pPr>
        <w:rPr>
          <w:ins w:id="9" w:author="huawei" w:date="2020-08-04T15:41:00Z"/>
        </w:rPr>
      </w:pPr>
      <w:ins w:id="10" w:author="huawei" w:date="2020-08-04T15:41:00Z">
        <w:r>
          <w:t>This annex defines procedures for 5GC and EPC interworking</w:t>
        </w:r>
        <w:r>
          <w:rPr>
            <w:lang w:eastAsia="zh-CN"/>
          </w:rPr>
          <w:t>, which contains the following</w:t>
        </w:r>
        <w:r>
          <w:t xml:space="preserve"> scenarios:</w:t>
        </w:r>
      </w:ins>
    </w:p>
    <w:p w14:paraId="08323CA4" w14:textId="77777777" w:rsidR="00B1284C" w:rsidRDefault="00B1284C" w:rsidP="00B1284C">
      <w:pPr>
        <w:pStyle w:val="B1"/>
        <w:rPr>
          <w:ins w:id="11" w:author="huawei" w:date="2020-08-04T15:41:00Z"/>
        </w:rPr>
      </w:pPr>
      <w:ins w:id="12" w:author="huawei" w:date="2020-08-04T15:41:00Z">
        <w:r>
          <w:t>-</w:t>
        </w:r>
        <w:r>
          <w:tab/>
          <w:t>EPS and 5GS interworking (i.e. 3GPP access connected to EPC and 3GPP access connected to 5GC).</w:t>
        </w:r>
      </w:ins>
    </w:p>
    <w:p w14:paraId="0A4D2245" w14:textId="77777777" w:rsidR="00B1284C" w:rsidRDefault="00B1284C" w:rsidP="00B1284C">
      <w:pPr>
        <w:pStyle w:val="B1"/>
        <w:rPr>
          <w:ins w:id="13" w:author="huawei" w:date="2020-08-04T15:41:00Z"/>
        </w:rPr>
      </w:pPr>
      <w:ins w:id="14" w:author="huawei" w:date="2020-08-04T15:41:00Z">
        <w:r>
          <w:t>-</w:t>
        </w:r>
        <w:r>
          <w:tab/>
          <w:t>EPC/</w:t>
        </w:r>
        <w:proofErr w:type="spellStart"/>
        <w:r>
          <w:t>ePDG</w:t>
        </w:r>
        <w:proofErr w:type="spellEnd"/>
        <w:r>
          <w:t xml:space="preserve"> and 5GS interworking (i.e. </w:t>
        </w:r>
        <w:proofErr w:type="spellStart"/>
        <w:r>
          <w:t>ePDG</w:t>
        </w:r>
        <w:proofErr w:type="spellEnd"/>
        <w:r>
          <w:t xml:space="preserve"> connected to EPC and 3GPP access connected to 5GC).</w:t>
        </w:r>
      </w:ins>
    </w:p>
    <w:p w14:paraId="4C285781" w14:textId="77777777" w:rsidR="00B1284C" w:rsidRDefault="00B1284C" w:rsidP="009A45DB">
      <w:pPr>
        <w:ind w:firstLine="284"/>
        <w:rPr>
          <w:ins w:id="15" w:author="huawei" w:date="2020-08-04T15:41:00Z"/>
          <w:noProof/>
          <w:lang w:eastAsia="zh-CN"/>
        </w:rPr>
      </w:pPr>
      <w:ins w:id="16" w:author="huawei" w:date="2020-08-04T15:41:00Z">
        <w:r>
          <w:t>-</w:t>
        </w:r>
        <w:r>
          <w:tab/>
          <w:t>EPS and 5GC/N3IWF interworking (i.e. 3GPP access connected to EPC and N3IWF connected to 5GC).</w:t>
        </w:r>
      </w:ins>
    </w:p>
    <w:p w14:paraId="42B1D0AC" w14:textId="4508F72F" w:rsidR="00B1284C" w:rsidRDefault="00B1284C" w:rsidP="00B1284C">
      <w:pPr>
        <w:pStyle w:val="1"/>
        <w:rPr>
          <w:ins w:id="17" w:author="huawei" w:date="2020-08-04T15:41:00Z"/>
        </w:rPr>
      </w:pPr>
      <w:bookmarkStart w:id="18" w:name="_Toc28012290"/>
      <w:ins w:id="19" w:author="huawei" w:date="2020-08-04T15:41:00Z">
        <w:r>
          <w:t>X.2</w:t>
        </w:r>
        <w:r>
          <w:tab/>
        </w:r>
      </w:ins>
      <w:proofErr w:type="spellStart"/>
      <w:ins w:id="20" w:author="huawei" w:date="2020-08-05T18:03:00Z">
        <w:r w:rsidR="00023F3A">
          <w:rPr>
            <w:rFonts w:eastAsia="Times New Roman"/>
          </w:rPr>
          <w:t>Nchf_SpendingLimitControl</w:t>
        </w:r>
        <w:proofErr w:type="spellEnd"/>
        <w:r w:rsidR="00023F3A">
          <w:rPr>
            <w:rFonts w:eastAsia="Times New Roman"/>
          </w:rPr>
          <w:t xml:space="preserve"> Service</w:t>
        </w:r>
      </w:ins>
      <w:bookmarkEnd w:id="18"/>
    </w:p>
    <w:p w14:paraId="3A9F2409" w14:textId="77777777" w:rsidR="00B1284C" w:rsidRDefault="00B1284C" w:rsidP="00B1284C">
      <w:pPr>
        <w:pStyle w:val="2"/>
        <w:rPr>
          <w:ins w:id="21" w:author="huawei" w:date="2020-08-04T15:41:00Z"/>
        </w:rPr>
      </w:pPr>
      <w:bookmarkStart w:id="22" w:name="_Toc28012291"/>
      <w:ins w:id="23" w:author="huawei" w:date="2020-08-04T15:41:00Z">
        <w:r>
          <w:t>X.2.1</w:t>
        </w:r>
        <w:r>
          <w:tab/>
          <w:t>Service Description</w:t>
        </w:r>
        <w:bookmarkEnd w:id="22"/>
      </w:ins>
    </w:p>
    <w:p w14:paraId="0636470A" w14:textId="77777777" w:rsidR="00B1284C" w:rsidRDefault="00B1284C" w:rsidP="00B1284C">
      <w:pPr>
        <w:pStyle w:val="3"/>
        <w:rPr>
          <w:ins w:id="24" w:author="huawei" w:date="2020-08-04T15:41:00Z"/>
          <w:lang w:eastAsia="zh-CN"/>
        </w:rPr>
      </w:pPr>
      <w:bookmarkStart w:id="25" w:name="_Toc28012292"/>
      <w:ins w:id="26" w:author="huawei" w:date="2020-08-04T15:41:00Z">
        <w:r>
          <w:t>X.2.</w:t>
        </w:r>
        <w:r>
          <w:rPr>
            <w:lang w:eastAsia="zh-CN"/>
          </w:rPr>
          <w:t>1.1</w:t>
        </w:r>
        <w:r>
          <w:tab/>
        </w:r>
        <w:r>
          <w:rPr>
            <w:lang w:eastAsia="zh-CN"/>
          </w:rPr>
          <w:t>Overview</w:t>
        </w:r>
        <w:bookmarkEnd w:id="25"/>
      </w:ins>
    </w:p>
    <w:p w14:paraId="6B4FEEF9" w14:textId="77777777" w:rsidR="00B1284C" w:rsidRDefault="00B1284C" w:rsidP="00B1284C">
      <w:pPr>
        <w:rPr>
          <w:ins w:id="27" w:author="huawei" w:date="2020-08-04T16:11:00Z"/>
        </w:rPr>
      </w:pPr>
      <w:ins w:id="28" w:author="huawei" w:date="2020-08-04T15:41:00Z">
        <w:r>
          <w:t>Spending limit Control Service applies to the cases where the PCF interacts with the CHF in the non-roaming scenario, and the H-PCF interacts with the H-CHF in the home-routed scenario.</w:t>
        </w:r>
      </w:ins>
    </w:p>
    <w:p w14:paraId="748FA3F7" w14:textId="4E910A89" w:rsidR="00B1284C" w:rsidRDefault="00A36AB7" w:rsidP="00B1284C">
      <w:pPr>
        <w:pStyle w:val="3"/>
        <w:rPr>
          <w:ins w:id="29" w:author="huawei" w:date="2020-08-04T15:41:00Z"/>
        </w:rPr>
      </w:pPr>
      <w:bookmarkStart w:id="30" w:name="_Toc28012293"/>
      <w:ins w:id="31" w:author="huawei" w:date="2020-08-06T11:12:00Z">
        <w:r>
          <w:t>X</w:t>
        </w:r>
      </w:ins>
      <w:ins w:id="32" w:author="huawei" w:date="2020-08-04T15:41:00Z">
        <w:r w:rsidR="00B1284C">
          <w:t>.2.1.2</w:t>
        </w:r>
        <w:r w:rsidR="00B1284C">
          <w:tab/>
          <w:t>Service Architecture</w:t>
        </w:r>
        <w:bookmarkEnd w:id="30"/>
      </w:ins>
    </w:p>
    <w:p w14:paraId="45922EF2" w14:textId="1D819FDA" w:rsidR="00B1284C" w:rsidRDefault="00B1284C" w:rsidP="00B1284C">
      <w:pPr>
        <w:rPr>
          <w:ins w:id="33" w:author="huawei" w:date="2020-08-04T15:41:00Z"/>
        </w:rPr>
      </w:pPr>
      <w:ins w:id="34" w:author="huawei" w:date="2020-08-04T15:41:00Z">
        <w:r>
          <w:t xml:space="preserve">The architecture in </w:t>
        </w:r>
      </w:ins>
      <w:proofErr w:type="spellStart"/>
      <w:ins w:id="35" w:author="huawei" w:date="2020-08-06T11:19:00Z">
        <w:r w:rsidR="00CF18E9">
          <w:t>s</w:t>
        </w:r>
      </w:ins>
      <w:ins w:id="36" w:author="huawei" w:date="2020-08-04T15:41:00Z">
        <w:r>
          <w:t>ubclause</w:t>
        </w:r>
        <w:proofErr w:type="spellEnd"/>
        <w:r>
          <w:t> 4.1.2 applies.</w:t>
        </w:r>
      </w:ins>
    </w:p>
    <w:p w14:paraId="141FC944" w14:textId="77777777" w:rsidR="00B1284C" w:rsidRDefault="00B1284C" w:rsidP="00B1284C">
      <w:pPr>
        <w:pStyle w:val="1"/>
        <w:overflowPunct w:val="0"/>
        <w:autoSpaceDE w:val="0"/>
        <w:autoSpaceDN w:val="0"/>
        <w:adjustRightInd w:val="0"/>
        <w:textAlignment w:val="baseline"/>
        <w:rPr>
          <w:ins w:id="37" w:author="huawei" w:date="2020-08-04T15:41:00Z"/>
          <w:rFonts w:eastAsia="Batang"/>
          <w:lang w:eastAsia="ko-KR"/>
        </w:rPr>
      </w:pPr>
      <w:bookmarkStart w:id="38" w:name="_Toc28012294"/>
      <w:bookmarkStart w:id="39" w:name="_Toc28012296"/>
      <w:ins w:id="40" w:author="huawei" w:date="2020-08-04T15:41:00Z">
        <w:r>
          <w:rPr>
            <w:rFonts w:eastAsia="Batang"/>
            <w:lang w:eastAsia="ko-KR"/>
          </w:rPr>
          <w:t>X.3</w:t>
        </w:r>
        <w:r>
          <w:rPr>
            <w:rFonts w:eastAsia="Batang"/>
            <w:lang w:eastAsia="ko-KR"/>
          </w:rPr>
          <w:tab/>
          <w:t>Service Operation</w:t>
        </w:r>
        <w:bookmarkEnd w:id="38"/>
      </w:ins>
    </w:p>
    <w:p w14:paraId="2278F6E5" w14:textId="77777777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41" w:author="huawei" w:date="2020-08-04T15:41:00Z"/>
          <w:rFonts w:eastAsia="Batang"/>
          <w:lang w:eastAsia="ko-KR"/>
        </w:rPr>
      </w:pPr>
      <w:bookmarkStart w:id="42" w:name="_Toc28012295"/>
      <w:ins w:id="43" w:author="huawei" w:date="2020-08-04T15:41:00Z">
        <w:r>
          <w:rPr>
            <w:rFonts w:eastAsia="Batang"/>
            <w:lang w:eastAsia="ko-KR"/>
          </w:rPr>
          <w:t>X.3.1</w:t>
        </w:r>
        <w:r>
          <w:rPr>
            <w:rFonts w:eastAsia="Batang"/>
            <w:lang w:eastAsia="ko-KR"/>
          </w:rPr>
          <w:tab/>
          <w:t>Introduction</w:t>
        </w:r>
        <w:bookmarkEnd w:id="42"/>
      </w:ins>
    </w:p>
    <w:p w14:paraId="15A463B8" w14:textId="77777777" w:rsidR="00B1284C" w:rsidRDefault="00B1284C" w:rsidP="00B1284C">
      <w:pPr>
        <w:rPr>
          <w:ins w:id="44" w:author="huawei" w:date="2020-08-04T15:41:00Z"/>
        </w:rPr>
      </w:pPr>
      <w:ins w:id="45" w:author="huawei" w:date="2020-08-04T15:41:00Z">
        <w:r>
          <w:rPr>
            <w:lang w:eastAsia="zh-CN"/>
          </w:rPr>
          <w:t>This</w:t>
        </w:r>
        <w:r>
          <w:t xml:space="preserve"> </w:t>
        </w:r>
        <w:proofErr w:type="spellStart"/>
        <w:r>
          <w:t>subclause</w:t>
        </w:r>
        <w:proofErr w:type="spellEnd"/>
        <w:r>
          <w:t xml:space="preserve"> defines the specific service operation</w:t>
        </w:r>
        <w:r>
          <w:rPr>
            <w:lang w:eastAsia="zh-CN"/>
          </w:rPr>
          <w:t>s</w:t>
        </w:r>
        <w:r>
          <w:t xml:space="preserve"> for the 5GC and EPC interworking scenario. In addition, the service operations defined in </w:t>
        </w:r>
        <w:proofErr w:type="spellStart"/>
        <w:r>
          <w:t>subclause</w:t>
        </w:r>
        <w:proofErr w:type="spellEnd"/>
        <w:r>
          <w:t> 4.2 shall be applicable.</w:t>
        </w:r>
      </w:ins>
    </w:p>
    <w:p w14:paraId="5E9249FB" w14:textId="77777777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46" w:author="huawei" w:date="2020-08-04T15:41:00Z"/>
          <w:rFonts w:eastAsia="Batang"/>
          <w:lang w:eastAsia="ko-KR"/>
        </w:rPr>
      </w:pPr>
      <w:ins w:id="47" w:author="huawei" w:date="2020-08-04T15:41:00Z">
        <w:r>
          <w:rPr>
            <w:rFonts w:eastAsia="Batang"/>
            <w:lang w:eastAsia="ko-KR"/>
          </w:rPr>
          <w:t>X.3.2</w:t>
        </w:r>
        <w:r>
          <w:rPr>
            <w:rFonts w:eastAsia="Batang"/>
            <w:lang w:eastAsia="ko-KR"/>
          </w:rPr>
          <w:tab/>
        </w:r>
        <w:proofErr w:type="spellStart"/>
        <w:r>
          <w:rPr>
            <w:rFonts w:eastAsia="Batang"/>
            <w:lang w:eastAsia="ko-KR"/>
          </w:rPr>
          <w:t>Nchf_</w:t>
        </w:r>
        <w:r>
          <w:t>SpendingLimitControl_Subscribe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39"/>
      </w:ins>
    </w:p>
    <w:p w14:paraId="349623C8" w14:textId="58F67179" w:rsidR="00B1284C" w:rsidRDefault="0082153C" w:rsidP="007331C8">
      <w:pPr>
        <w:rPr>
          <w:ins w:id="48" w:author="huawei" w:date="2020-08-05T17:09:00Z"/>
          <w:lang w:eastAsia="zh-CN"/>
        </w:rPr>
      </w:pPr>
      <w:proofErr w:type="spellStart"/>
      <w:ins w:id="49" w:author="huawei" w:date="2020-08-04T15:47:00Z">
        <w:r>
          <w:t>Subclause</w:t>
        </w:r>
        <w:proofErr w:type="spellEnd"/>
        <w:r>
          <w:t> 4.2.2</w:t>
        </w:r>
      </w:ins>
      <w:ins w:id="50" w:author="huawei" w:date="2020-08-05T17:08:00Z">
        <w:r w:rsidR="007331C8">
          <w:t>.2</w:t>
        </w:r>
      </w:ins>
      <w:ins w:id="51" w:author="huawei" w:date="2020-08-04T15:47:00Z">
        <w:r>
          <w:t xml:space="preserve"> applies</w:t>
        </w:r>
        <w:r>
          <w:rPr>
            <w:lang w:eastAsia="zh-CN"/>
          </w:rPr>
          <w:t xml:space="preserve"> </w:t>
        </w:r>
      </w:ins>
      <w:ins w:id="52" w:author="huawei" w:date="2020-08-04T15:48:00Z">
        <w:r>
          <w:rPr>
            <w:lang w:eastAsia="zh-CN"/>
          </w:rPr>
          <w:t>when</w:t>
        </w:r>
      </w:ins>
      <w:ins w:id="53" w:author="huawei" w:date="2020-08-04T15:41:00Z">
        <w:r w:rsidR="007331C8">
          <w:rPr>
            <w:lang w:eastAsia="zh-CN"/>
          </w:rPr>
          <w:t xml:space="preserve"> </w:t>
        </w:r>
        <w:r w:rsidR="00B1284C">
          <w:rPr>
            <w:lang w:eastAsia="zh-CN"/>
          </w:rPr>
          <w:t>t</w:t>
        </w:r>
        <w:r w:rsidR="00B1284C" w:rsidRPr="004872EE">
          <w:rPr>
            <w:lang w:eastAsia="zh-CN"/>
          </w:rPr>
          <w:t xml:space="preserve">he PCF </w:t>
        </w:r>
        <w:r w:rsidR="00B1284C">
          <w:rPr>
            <w:lang w:eastAsia="zh-CN"/>
          </w:rPr>
          <w:t xml:space="preserve">decides to </w:t>
        </w:r>
        <w:r w:rsidR="00B1284C" w:rsidRPr="004872EE">
          <w:rPr>
            <w:lang w:eastAsia="zh-CN"/>
          </w:rPr>
          <w:t xml:space="preserve">retrieves subscription information </w:t>
        </w:r>
        <w:r w:rsidR="00B1284C">
          <w:rPr>
            <w:lang w:eastAsia="zh-CN"/>
          </w:rPr>
          <w:t>for the</w:t>
        </w:r>
        <w:r w:rsidR="00B1284C" w:rsidRPr="004872EE">
          <w:rPr>
            <w:lang w:eastAsia="zh-CN"/>
          </w:rPr>
          <w:t xml:space="preserve"> policy decisions depend on the status of policy counter(s) held at the CHF</w:t>
        </w:r>
      </w:ins>
      <w:ins w:id="54" w:author="huawei" w:date="2020-08-04T15:50:00Z">
        <w:r>
          <w:rPr>
            <w:lang w:eastAsia="zh-CN"/>
          </w:rPr>
          <w:t xml:space="preserve"> for the </w:t>
        </w:r>
      </w:ins>
      <w:ins w:id="55" w:author="huawei" w:date="2020-08-04T15:41:00Z">
        <w:r w:rsidR="00B1284C">
          <w:rPr>
            <w:lang w:eastAsia="zh-CN"/>
          </w:rPr>
          <w:t xml:space="preserve">UE </w:t>
        </w:r>
      </w:ins>
      <w:ins w:id="56" w:author="huawei" w:date="2020-08-04T15:50:00Z">
        <w:r>
          <w:rPr>
            <w:lang w:eastAsia="zh-CN"/>
          </w:rPr>
          <w:t xml:space="preserve">who </w:t>
        </w:r>
      </w:ins>
      <w:ins w:id="57" w:author="huawei" w:date="2020-08-04T15:41:00Z">
        <w:r w:rsidR="00B1284C">
          <w:rPr>
            <w:lang w:eastAsia="zh-CN"/>
          </w:rPr>
          <w:t>establishes the PDN connection through the EPC network)</w:t>
        </w:r>
      </w:ins>
      <w:ins w:id="58" w:author="huawei" w:date="2020-08-05T17:08:00Z">
        <w:r w:rsidR="007331C8">
          <w:rPr>
            <w:lang w:eastAsia="zh-CN"/>
          </w:rPr>
          <w:t>.</w:t>
        </w:r>
      </w:ins>
    </w:p>
    <w:p w14:paraId="7EE77077" w14:textId="15324599" w:rsidR="00B1284C" w:rsidRDefault="007331C8" w:rsidP="007331C8">
      <w:pPr>
        <w:rPr>
          <w:ins w:id="59" w:author="huawei" w:date="2020-08-04T15:41:00Z"/>
          <w:lang w:eastAsia="zh-CN"/>
        </w:rPr>
      </w:pPr>
      <w:proofErr w:type="spellStart"/>
      <w:ins w:id="60" w:author="huawei" w:date="2020-08-05T17:09:00Z">
        <w:r>
          <w:t>Subclause</w:t>
        </w:r>
        <w:proofErr w:type="spellEnd"/>
        <w:r>
          <w:t> 4.2.2.3 applies w</w:t>
        </w:r>
      </w:ins>
      <w:ins w:id="61" w:author="huawei" w:date="2020-08-04T15:41:00Z">
        <w:r w:rsidR="00B1284C">
          <w:rPr>
            <w:lang w:eastAsia="zh-CN"/>
          </w:rPr>
          <w:t xml:space="preserve">hen the UE has an established PDN connection through the EPC/E-UTRAN network is modified, or </w:t>
        </w:r>
        <w:r w:rsidR="00B1284C" w:rsidRPr="001F6263">
          <w:rPr>
            <w:lang w:eastAsia="zh-CN"/>
          </w:rPr>
          <w:t xml:space="preserve">when the UE handed over from the 5GS to the EPS and </w:t>
        </w:r>
        <w:r w:rsidR="00B1284C">
          <w:rPr>
            <w:lang w:eastAsia="zh-CN"/>
          </w:rPr>
          <w:t xml:space="preserve">the PCF decides to </w:t>
        </w:r>
        <w:r w:rsidR="00B1284C">
          <w:t>modify the existing subscription to the retrieval of spending limit reports</w:t>
        </w:r>
      </w:ins>
      <w:ins w:id="62" w:author="huawei" w:date="2020-08-04T16:25:00Z">
        <w:r w:rsidR="00CE5C6F">
          <w:t>.</w:t>
        </w:r>
      </w:ins>
    </w:p>
    <w:p w14:paraId="0FD28A02" w14:textId="7CE286F7" w:rsidR="00B1284C" w:rsidRDefault="00B1284C">
      <w:pPr>
        <w:rPr>
          <w:ins w:id="63" w:author="huawei" w:date="2020-08-04T15:41:00Z"/>
          <w:lang w:eastAsia="zh-CN"/>
        </w:rPr>
      </w:pPr>
      <w:proofErr w:type="spellStart"/>
      <w:ins w:id="64" w:author="huawei" w:date="2020-08-04T15:41:00Z"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4.2.2</w:t>
        </w:r>
      </w:ins>
      <w:ins w:id="65" w:author="huawei" w:date="2020-08-06T10:01:00Z">
        <w:r w:rsidR="001963C8">
          <w:rPr>
            <w:lang w:eastAsia="zh-CN"/>
          </w:rPr>
          <w:t xml:space="preserve">.2 and </w:t>
        </w:r>
        <w:proofErr w:type="spellStart"/>
        <w:r w:rsidR="001963C8">
          <w:rPr>
            <w:lang w:eastAsia="zh-CN"/>
          </w:rPr>
          <w:t>subsclause</w:t>
        </w:r>
        <w:proofErr w:type="spellEnd"/>
        <w:r w:rsidR="001963C8">
          <w:rPr>
            <w:lang w:eastAsia="zh-CN"/>
          </w:rPr>
          <w:t xml:space="preserve"> 4.2.2.3</w:t>
        </w:r>
      </w:ins>
      <w:ins w:id="66" w:author="huawei" w:date="2020-08-04T15:41:00Z">
        <w:r>
          <w:rPr>
            <w:lang w:eastAsia="zh-CN"/>
          </w:rPr>
          <w:t xml:space="preserve"> </w:t>
        </w:r>
      </w:ins>
      <w:ins w:id="67" w:author="huawei" w:date="2020-08-06T10:01:00Z">
        <w:r w:rsidR="001963C8">
          <w:rPr>
            <w:lang w:eastAsia="zh-CN"/>
          </w:rPr>
          <w:t>are</w:t>
        </w:r>
      </w:ins>
      <w:ins w:id="68" w:author="huawei" w:date="2020-08-04T15:41:00Z">
        <w:r>
          <w:rPr>
            <w:lang w:eastAsia="zh-CN"/>
          </w:rPr>
          <w:t xml:space="preserve"> applied with the differences that t</w:t>
        </w:r>
        <w:r>
          <w:t xml:space="preserve">he PCF shall include (if available) in </w:t>
        </w:r>
        <w:proofErr w:type="spellStart"/>
        <w:r>
          <w:t>SpendingLimitContext</w:t>
        </w:r>
        <w:proofErr w:type="spellEnd"/>
        <w:r>
          <w:t xml:space="preserve"> data structure:</w:t>
        </w:r>
      </w:ins>
    </w:p>
    <w:p w14:paraId="1B051D1C" w14:textId="77777777" w:rsidR="00B1284C" w:rsidRDefault="00B1284C" w:rsidP="00B1284C">
      <w:pPr>
        <w:pStyle w:val="B1"/>
        <w:rPr>
          <w:ins w:id="69" w:author="huawei" w:date="2020-08-04T15:41:00Z"/>
        </w:rPr>
      </w:pPr>
      <w:ins w:id="70" w:author="huawei" w:date="2020-08-04T15:41:00Z">
        <w:r>
          <w:t>-</w:t>
        </w:r>
        <w:r>
          <w:tab/>
          <w:t>the IMSI of the user within the "</w:t>
        </w:r>
        <w:proofErr w:type="spellStart"/>
        <w:r>
          <w:t>supi</w:t>
        </w:r>
        <w:proofErr w:type="spellEnd"/>
        <w:r>
          <w:t>" attribute;</w:t>
        </w:r>
      </w:ins>
    </w:p>
    <w:p w14:paraId="2E3A7F5C" w14:textId="77777777" w:rsidR="00B1284C" w:rsidRDefault="00B1284C" w:rsidP="00B1284C">
      <w:pPr>
        <w:pStyle w:val="B1"/>
        <w:rPr>
          <w:ins w:id="71" w:author="huawei" w:date="2020-08-04T15:41:00Z"/>
        </w:rPr>
      </w:pPr>
      <w:ins w:id="72" w:author="huawei" w:date="2020-08-04T15:41:00Z">
        <w:r>
          <w:rPr>
            <w:lang w:eastAsia="zh-CN"/>
          </w:rPr>
          <w:t>-</w:t>
        </w:r>
        <w:r>
          <w:rPr>
            <w:lang w:eastAsia="zh-CN"/>
          </w:rPr>
          <w:tab/>
          <w:t>the MSISDN of the user within the "</w:t>
        </w:r>
        <w:proofErr w:type="spellStart"/>
        <w:r>
          <w:rPr>
            <w:lang w:eastAsia="zh-CN"/>
          </w:rPr>
          <w:t>gpsi</w:t>
        </w:r>
        <w:proofErr w:type="spellEnd"/>
        <w:r>
          <w:rPr>
            <w:lang w:eastAsia="zh-CN"/>
          </w:rPr>
          <w:t>" attribute;</w:t>
        </w:r>
      </w:ins>
    </w:p>
    <w:p w14:paraId="1534AB24" w14:textId="24E1C9DD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73" w:author="huawei" w:date="2020-08-04T15:41:00Z"/>
          <w:rFonts w:eastAsia="Batang"/>
          <w:lang w:eastAsia="ko-KR"/>
        </w:rPr>
      </w:pPr>
      <w:bookmarkStart w:id="74" w:name="_Toc28012312"/>
      <w:ins w:id="75" w:author="huawei" w:date="2020-08-04T15:41:00Z">
        <w:r>
          <w:rPr>
            <w:rFonts w:eastAsia="Batang"/>
            <w:lang w:eastAsia="ko-KR"/>
          </w:rPr>
          <w:lastRenderedPageBreak/>
          <w:t>X.3.</w:t>
        </w:r>
      </w:ins>
      <w:ins w:id="76" w:author="huawei" w:date="2020-08-06T11:12:00Z">
        <w:r w:rsidR="00A36AB7">
          <w:rPr>
            <w:rFonts w:eastAsia="Batang"/>
            <w:lang w:eastAsia="ko-KR"/>
          </w:rPr>
          <w:t>3</w:t>
        </w:r>
      </w:ins>
      <w:ins w:id="77" w:author="huawei" w:date="2020-08-04T15:41:00Z">
        <w:r>
          <w:rPr>
            <w:rFonts w:eastAsia="Batang"/>
            <w:lang w:eastAsia="ko-KR"/>
          </w:rPr>
          <w:tab/>
        </w:r>
        <w:proofErr w:type="spellStart"/>
        <w:r>
          <w:t>Nchf_SpendingLimitControl_Unsubscribe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74"/>
      </w:ins>
    </w:p>
    <w:p w14:paraId="209638D4" w14:textId="6527758F" w:rsidR="00B1284C" w:rsidRDefault="00B1284C" w:rsidP="00B1284C">
      <w:pPr>
        <w:rPr>
          <w:ins w:id="78" w:author="huawei" w:date="2020-08-04T15:41:00Z"/>
          <w:lang w:eastAsia="zh-CN"/>
        </w:rPr>
      </w:pPr>
      <w:proofErr w:type="spellStart"/>
      <w:ins w:id="79" w:author="huawei" w:date="2020-08-04T15:44:00Z">
        <w:r>
          <w:t>Subclause</w:t>
        </w:r>
        <w:proofErr w:type="spellEnd"/>
        <w:r>
          <w:t> 4.2.3 applies</w:t>
        </w:r>
        <w:r>
          <w:rPr>
            <w:lang w:eastAsia="zh-CN"/>
          </w:rPr>
          <w:t xml:space="preserve"> </w:t>
        </w:r>
      </w:ins>
      <w:ins w:id="80" w:author="huawei" w:date="2020-08-04T16:27:00Z">
        <w:r w:rsidR="00CE5C6F">
          <w:rPr>
            <w:rFonts w:eastAsia="等线"/>
          </w:rPr>
          <w:t xml:space="preserve">PCF to cancel the subscription of status changes for all the policy counters available at the CHF for </w:t>
        </w:r>
        <w:r w:rsidR="00CE5C6F">
          <w:rPr>
            <w:lang w:eastAsia="zh-CN"/>
          </w:rPr>
          <w:t>the UE who establishes the PDN connection through the EPC network</w:t>
        </w:r>
      </w:ins>
      <w:ins w:id="81" w:author="huawei" w:date="2020-08-04T16:26:00Z">
        <w:r w:rsidR="00CE5C6F">
          <w:rPr>
            <w:lang w:eastAsia="zh-CN"/>
          </w:rPr>
          <w:t>.</w:t>
        </w:r>
      </w:ins>
    </w:p>
    <w:p w14:paraId="3E0EF20F" w14:textId="67E7ECD5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82" w:author="huawei" w:date="2020-08-04T15:41:00Z"/>
          <w:rFonts w:eastAsia="Batang"/>
          <w:lang w:eastAsia="ko-KR"/>
        </w:rPr>
      </w:pPr>
      <w:bookmarkStart w:id="83" w:name="_Toc28012300"/>
      <w:ins w:id="84" w:author="huawei" w:date="2020-08-04T15:41:00Z">
        <w:r>
          <w:rPr>
            <w:rFonts w:eastAsia="Batang"/>
            <w:lang w:eastAsia="ko-KR"/>
          </w:rPr>
          <w:t>X.3.</w:t>
        </w:r>
      </w:ins>
      <w:ins w:id="85" w:author="huawei" w:date="2020-08-06T11:12:00Z">
        <w:r w:rsidR="00A36AB7">
          <w:rPr>
            <w:rFonts w:eastAsia="Batang"/>
            <w:lang w:eastAsia="ko-KR"/>
          </w:rPr>
          <w:t>4</w:t>
        </w:r>
      </w:ins>
      <w:ins w:id="86" w:author="huawei" w:date="2020-08-04T15:41:00Z">
        <w:r>
          <w:rPr>
            <w:rFonts w:eastAsia="Batang"/>
            <w:lang w:eastAsia="ko-KR"/>
          </w:rPr>
          <w:tab/>
        </w:r>
        <w:proofErr w:type="spellStart"/>
        <w:r>
          <w:t>Nchf_SpendingLimitControl_Notify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83"/>
      </w:ins>
    </w:p>
    <w:p w14:paraId="5E690981" w14:textId="77777777" w:rsidR="00B1284C" w:rsidRDefault="00B1284C" w:rsidP="00B1284C">
      <w:pPr>
        <w:rPr>
          <w:ins w:id="87" w:author="huawei" w:date="2020-08-04T15:45:00Z"/>
          <w:rFonts w:eastAsia="等线"/>
        </w:rPr>
      </w:pPr>
      <w:proofErr w:type="spellStart"/>
      <w:ins w:id="88" w:author="huawei" w:date="2020-08-04T15:45:00Z">
        <w:r>
          <w:t>Subclause</w:t>
        </w:r>
        <w:proofErr w:type="spellEnd"/>
        <w:r>
          <w:t> 4.2.4 applies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</w:t>
        </w:r>
      </w:ins>
      <w:ins w:id="89" w:author="huawei" w:date="2020-08-04T15:41:00Z">
        <w:r>
          <w:rPr>
            <w:lang w:eastAsia="zh-CN"/>
          </w:rPr>
          <w:t xml:space="preserve">hen the UE has an established PDN connection through the EPC/E-UTRAN network and the </w:t>
        </w:r>
      </w:ins>
      <w:ins w:id="90" w:author="huawei" w:date="2020-08-04T15:45:00Z">
        <w:r>
          <w:rPr>
            <w:rFonts w:eastAsia="等线"/>
          </w:rPr>
          <w:t>CHF:</w:t>
        </w:r>
      </w:ins>
    </w:p>
    <w:p w14:paraId="7E9E94D1" w14:textId="3BDCF85B" w:rsidR="00B1284C" w:rsidRDefault="00B1284C" w:rsidP="00B1284C">
      <w:pPr>
        <w:pStyle w:val="B1"/>
        <w:rPr>
          <w:ins w:id="91" w:author="huawei" w:date="2020-08-04T15:45:00Z"/>
        </w:rPr>
      </w:pPr>
      <w:ins w:id="92" w:author="huawei" w:date="2020-08-04T15:45:00Z">
        <w:r>
          <w:t>-</w:t>
        </w:r>
        <w:r>
          <w:tab/>
          <w:t>to notify the change of the status of the subscribed policy counters available at the CHF for that subscriber</w:t>
        </w:r>
      </w:ins>
      <w:ins w:id="93" w:author="huawei" w:date="2020-08-04T15:54:00Z">
        <w:r w:rsidR="0082153C">
          <w:t xml:space="preserve">(e.g. the </w:t>
        </w:r>
      </w:ins>
      <w:ins w:id="94" w:author="huawei" w:date="2020-08-04T15:58:00Z">
        <w:r w:rsidR="00E87E17">
          <w:t>subscribed policy counters</w:t>
        </w:r>
        <w:r w:rsidR="00E87E17" w:rsidRPr="00E87E17">
          <w:t xml:space="preserve"> </w:t>
        </w:r>
        <w:r w:rsidR="00E87E17">
          <w:t xml:space="preserve">status </w:t>
        </w:r>
      </w:ins>
      <w:ins w:id="95" w:author="huawei" w:date="2020-08-04T15:54:00Z">
        <w:r w:rsidR="0082153C">
          <w:t xml:space="preserve">change due to UE </w:t>
        </w:r>
        <w:r w:rsidR="0082153C" w:rsidRPr="001F6263">
          <w:rPr>
            <w:lang w:eastAsia="zh-CN"/>
          </w:rPr>
          <w:t>handed over from the 5GS to the EPS</w:t>
        </w:r>
        <w:r w:rsidR="0082153C">
          <w:t>)</w:t>
        </w:r>
      </w:ins>
      <w:ins w:id="96" w:author="huawei" w:date="2020-08-04T15:45:00Z">
        <w:r>
          <w:t xml:space="preserve">; </w:t>
        </w:r>
      </w:ins>
    </w:p>
    <w:p w14:paraId="24C018E7" w14:textId="77777777" w:rsidR="00B1284C" w:rsidRDefault="00B1284C" w:rsidP="00B1284C">
      <w:pPr>
        <w:pStyle w:val="B1"/>
        <w:rPr>
          <w:ins w:id="97" w:author="huawei" w:date="2020-08-04T15:45:00Z"/>
        </w:rPr>
      </w:pPr>
      <w:ins w:id="98" w:author="huawei" w:date="2020-08-04T15:4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provide one or more pending statuses for a subscribed policy counter together with the time they shall be applied; and/or</w:t>
        </w:r>
      </w:ins>
    </w:p>
    <w:p w14:paraId="78881CDF" w14:textId="77777777" w:rsidR="00B1284C" w:rsidRDefault="00B1284C" w:rsidP="00510A0D">
      <w:pPr>
        <w:pStyle w:val="B1"/>
        <w:rPr>
          <w:ins w:id="99" w:author="huawei" w:date="2020-08-04T15:41:00Z"/>
          <w:rFonts w:eastAsia="Times New Roman"/>
          <w:lang w:eastAsia="ja-JP"/>
        </w:rPr>
      </w:pPr>
      <w:ins w:id="100" w:author="huawei" w:date="2020-08-04T15:45:00Z">
        <w:r>
          <w:t>-</w:t>
        </w:r>
        <w:r>
          <w:tab/>
          <w:t>to request the termination of the subscription of status changes for all policy counters for a subscriber (e.g. the subscriber is removed from the CHF system).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8CD" w14:paraId="46A2BF5A" w14:textId="77777777" w:rsidTr="00C470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8EA027" w14:textId="77777777" w:rsidR="001478CD" w:rsidRDefault="001478CD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C93A899" w14:textId="77777777" w:rsidR="001478CD" w:rsidRDefault="001478CD" w:rsidP="001478CD">
      <w:pPr>
        <w:rPr>
          <w:i/>
        </w:rPr>
      </w:pPr>
    </w:p>
    <w:p w14:paraId="18C897BE" w14:textId="77777777" w:rsidR="00EC3456" w:rsidRPr="00B1284C" w:rsidRDefault="00EC3456" w:rsidP="0000162A"/>
    <w:p w14:paraId="627209E5" w14:textId="77777777" w:rsidR="0000162A" w:rsidRPr="0000162A" w:rsidRDefault="0000162A" w:rsidP="002A337C">
      <w:pPr>
        <w:ind w:firstLine="284"/>
        <w:rPr>
          <w:noProof/>
          <w:lang w:eastAsia="zh-CN"/>
        </w:rPr>
      </w:pPr>
    </w:p>
    <w:sectPr w:rsidR="0000162A" w:rsidRPr="000016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8183B" w14:textId="77777777" w:rsidR="003418C1" w:rsidRDefault="003418C1">
      <w:r>
        <w:separator/>
      </w:r>
    </w:p>
  </w:endnote>
  <w:endnote w:type="continuationSeparator" w:id="0">
    <w:p w14:paraId="0448073F" w14:textId="77777777" w:rsidR="003418C1" w:rsidRDefault="0034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85866" w14:textId="77777777" w:rsidR="003418C1" w:rsidRDefault="003418C1">
      <w:r>
        <w:separator/>
      </w:r>
    </w:p>
  </w:footnote>
  <w:footnote w:type="continuationSeparator" w:id="0">
    <w:p w14:paraId="476BA03E" w14:textId="77777777" w:rsidR="003418C1" w:rsidRDefault="0034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776CE" w14:textId="77777777" w:rsidR="00B97E32" w:rsidRDefault="00DF44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73F92" w14:textId="77777777" w:rsidR="00B97E32" w:rsidRDefault="00B97E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E6E07" w14:textId="77777777" w:rsidR="00B97E32" w:rsidRDefault="00DF44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4AB86" w14:textId="77777777" w:rsidR="00B97E32" w:rsidRDefault="00B97E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54273"/>
    <w:multiLevelType w:val="hybridMultilevel"/>
    <w:tmpl w:val="48A0B48C"/>
    <w:lvl w:ilvl="0" w:tplc="93CA29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ABA7181"/>
    <w:multiLevelType w:val="hybridMultilevel"/>
    <w:tmpl w:val="A432C4F6"/>
    <w:lvl w:ilvl="0" w:tplc="D128AB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32"/>
    <w:rsid w:val="0000162A"/>
    <w:rsid w:val="00022D7E"/>
    <w:rsid w:val="00023F3A"/>
    <w:rsid w:val="0004006F"/>
    <w:rsid w:val="000633C4"/>
    <w:rsid w:val="00077862"/>
    <w:rsid w:val="00116A5A"/>
    <w:rsid w:val="001478CD"/>
    <w:rsid w:val="0019028B"/>
    <w:rsid w:val="001963C8"/>
    <w:rsid w:val="001B0519"/>
    <w:rsid w:val="001F6263"/>
    <w:rsid w:val="002004CC"/>
    <w:rsid w:val="002A337C"/>
    <w:rsid w:val="002C7E71"/>
    <w:rsid w:val="003418C1"/>
    <w:rsid w:val="003D0012"/>
    <w:rsid w:val="004872EE"/>
    <w:rsid w:val="004B6712"/>
    <w:rsid w:val="004F46A6"/>
    <w:rsid w:val="00510A0D"/>
    <w:rsid w:val="005A6CF6"/>
    <w:rsid w:val="00600861"/>
    <w:rsid w:val="00666A83"/>
    <w:rsid w:val="006D4908"/>
    <w:rsid w:val="006E45CE"/>
    <w:rsid w:val="00710758"/>
    <w:rsid w:val="007331C8"/>
    <w:rsid w:val="00747C49"/>
    <w:rsid w:val="007C3826"/>
    <w:rsid w:val="0082153C"/>
    <w:rsid w:val="008A3E6B"/>
    <w:rsid w:val="00996B04"/>
    <w:rsid w:val="009A45DB"/>
    <w:rsid w:val="009E65B9"/>
    <w:rsid w:val="009F7F9E"/>
    <w:rsid w:val="00A36AB7"/>
    <w:rsid w:val="00A415DB"/>
    <w:rsid w:val="00A41C0C"/>
    <w:rsid w:val="00A70B04"/>
    <w:rsid w:val="00AD13A7"/>
    <w:rsid w:val="00B1284C"/>
    <w:rsid w:val="00B62D3F"/>
    <w:rsid w:val="00B804E2"/>
    <w:rsid w:val="00B97E32"/>
    <w:rsid w:val="00CE5C6F"/>
    <w:rsid w:val="00CF18E9"/>
    <w:rsid w:val="00DF366D"/>
    <w:rsid w:val="00DF44A3"/>
    <w:rsid w:val="00E87E17"/>
    <w:rsid w:val="00EC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DA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C7E7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00162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00162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6D4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89D75-EB48-40A8-B859-D3265285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2020-08-10T06:42:00Z</dcterms:created>
  <dcterms:modified xsi:type="dcterms:W3CDTF">2020-08-12T09:22:00Z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(3)sZ2GsBre/W+Zp8i8jupHwLz5jwYGiFdbKMI4P9Cv4/NQ4eUC8FAnQuJ/l7nMmeaQOoB/2SqI
Lz/QLw/BcemG7gDPlHT9f8z8BpaCQ/JNny7/4nOWI0J+8d0/eDrSyCmM3COc6w4SpMef9eIM
goDKu5NCOvt6T1HDQ6k4oBwjsNFnQpnw7OrT6ScBTMkJGIkvvZoqSkP99RKbLXkBXNLkk1K6
z2lNwuGq0lC3dAWVk4</vt:lpwstr>
  </property>
  <property fmtid="{D5CDD505-2E9C-101B-9397-08002B2CF9AE}" pid="22" name="_2015_ms_pID_7253431">
    <vt:lpwstr>Q9ApYjhavvJBOFCLGrA28AeiLJxcP+SzcFkImWq9VbN1d+wT5ofH+X
eNQgPKHubkrUlctgiN+B0LDdVvrGePKAxCYm2DTv4Rtrmqd++Lx3cSFmQ+Qw/huNULo1hlP3
16SLSOMixz6cETwVgXWVqooXWmvS2WjPwt01l5Xh8lbDDUkeN8PtHGJK0t4ULdVv+8x8wrJm
cUUnKlgrLk0mTZxiLO9jrGWRtRbpGE8mtp4h</vt:lpwstr>
  </property>
  <property fmtid="{D5CDD505-2E9C-101B-9397-08002B2CF9AE}" pid="23" name="_2015_ms_pID_7253432">
    <vt:lpwstr>uQ==</vt:lpwstr>
  </property>
</Properties>
</file>